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221A" w:rsidRPr="001D221A" w:rsidRDefault="001D221A" w:rsidP="001D221A">
      <w:pPr>
        <w:jc w:val="center"/>
        <w:rPr>
          <w:b/>
          <w:sz w:val="24"/>
          <w:szCs w:val="24"/>
        </w:rPr>
      </w:pPr>
      <w:r w:rsidRPr="001D221A">
        <w:rPr>
          <w:rFonts w:hint="eastAsia"/>
          <w:b/>
          <w:sz w:val="24"/>
          <w:szCs w:val="24"/>
        </w:rPr>
        <w:t>中科</w:t>
      </w:r>
      <w:proofErr w:type="spellStart"/>
      <w:r w:rsidRPr="001D221A">
        <w:rPr>
          <w:b/>
          <w:sz w:val="24"/>
          <w:szCs w:val="24"/>
        </w:rPr>
        <w:t>VIPExam</w:t>
      </w:r>
      <w:proofErr w:type="spellEnd"/>
      <w:r w:rsidRPr="001D221A">
        <w:rPr>
          <w:b/>
          <w:sz w:val="24"/>
          <w:szCs w:val="24"/>
        </w:rPr>
        <w:t>考试学习数据库</w:t>
      </w:r>
    </w:p>
    <w:p w:rsidR="001D221A" w:rsidRPr="001D221A" w:rsidRDefault="002D4BC6" w:rsidP="001D221A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一、</w:t>
      </w:r>
      <w:r w:rsidR="001D221A" w:rsidRPr="001D221A">
        <w:rPr>
          <w:rFonts w:ascii="宋体" w:eastAsia="宋体" w:hAnsi="宋体"/>
        </w:rPr>
        <w:t>电脑端：使用电脑打开浏览器，如果 IP 地址在范围内，可以直接使用。如果当</w:t>
      </w:r>
    </w:p>
    <w:p w:rsidR="001D221A" w:rsidRPr="001D221A" w:rsidRDefault="001D221A" w:rsidP="001D221A">
      <w:pPr>
        <w:spacing w:line="360" w:lineRule="auto"/>
        <w:rPr>
          <w:rFonts w:ascii="宋体" w:eastAsia="宋体" w:hAnsi="宋体"/>
        </w:rPr>
      </w:pPr>
      <w:r w:rsidRPr="001D221A">
        <w:rPr>
          <w:rFonts w:ascii="宋体" w:eastAsia="宋体" w:hAnsi="宋体" w:hint="eastAsia"/>
        </w:rPr>
        <w:t>前访问</w:t>
      </w:r>
      <w:r w:rsidRPr="001D221A">
        <w:rPr>
          <w:rFonts w:ascii="宋体" w:eastAsia="宋体" w:hAnsi="宋体"/>
        </w:rPr>
        <w:t xml:space="preserve"> IP 地址不在范围内，页面会提示“IP 地址不在范围内”。通过 CARIS 认</w:t>
      </w:r>
    </w:p>
    <w:p w:rsidR="001D221A" w:rsidRPr="001D221A" w:rsidRDefault="001D221A" w:rsidP="001D221A">
      <w:pPr>
        <w:spacing w:line="360" w:lineRule="auto"/>
        <w:rPr>
          <w:rFonts w:ascii="宋体" w:eastAsia="宋体" w:hAnsi="宋体"/>
        </w:rPr>
      </w:pPr>
      <w:r w:rsidRPr="001D221A">
        <w:rPr>
          <w:rFonts w:ascii="宋体" w:eastAsia="宋体" w:hAnsi="宋体" w:hint="eastAsia"/>
        </w:rPr>
        <w:t>证登录不受</w:t>
      </w:r>
      <w:r w:rsidRPr="001D221A">
        <w:rPr>
          <w:rFonts w:ascii="宋体" w:eastAsia="宋体" w:hAnsi="宋体"/>
        </w:rPr>
        <w:t xml:space="preserve"> IP 地址限制。访问中科 </w:t>
      </w:r>
      <w:proofErr w:type="spellStart"/>
      <w:r w:rsidRPr="001D221A">
        <w:rPr>
          <w:rFonts w:ascii="宋体" w:eastAsia="宋体" w:hAnsi="宋体"/>
        </w:rPr>
        <w:t>VIPExam</w:t>
      </w:r>
      <w:proofErr w:type="spellEnd"/>
      <w:r w:rsidRPr="001D221A">
        <w:rPr>
          <w:rFonts w:ascii="宋体" w:eastAsia="宋体" w:hAnsi="宋体"/>
        </w:rPr>
        <w:t xml:space="preserve"> 考试学习资源数据库网站</w:t>
      </w:r>
      <w:r w:rsidR="002D4BC6">
        <w:rPr>
          <w:rFonts w:ascii="宋体" w:eastAsia="宋体" w:hAnsi="宋体" w:hint="eastAsia"/>
        </w:rPr>
        <w:t>：</w:t>
      </w:r>
    </w:p>
    <w:p w:rsidR="002D4BC6" w:rsidRDefault="00084F9B" w:rsidP="001D221A">
      <w:pPr>
        <w:spacing w:line="360" w:lineRule="auto"/>
        <w:rPr>
          <w:rFonts w:ascii="宋体" w:eastAsia="宋体" w:hAnsi="宋体"/>
        </w:rPr>
      </w:pPr>
      <w:hyperlink r:id="rId6" w:history="1">
        <w:r w:rsidR="002D4BC6" w:rsidRPr="00A56989">
          <w:rPr>
            <w:rStyle w:val="a3"/>
            <w:rFonts w:ascii="宋体" w:eastAsia="宋体" w:hAnsi="宋体"/>
          </w:rPr>
          <w:t>https://www.vipexam.cn</w:t>
        </w:r>
      </w:hyperlink>
    </w:p>
    <w:p w:rsidR="001D221A" w:rsidRDefault="002D4BC6" w:rsidP="001D221A">
      <w:pPr>
        <w:spacing w:line="360" w:lineRule="auto"/>
      </w:pPr>
      <w:r>
        <w:rPr>
          <w:rFonts w:hint="eastAsia"/>
        </w:rPr>
        <w:t>1</w:t>
      </w:r>
      <w:r w:rsidR="001D221A">
        <w:t>. 点击“登录”按钮登录</w:t>
      </w:r>
    </w:p>
    <w:p w:rsidR="001D221A" w:rsidRDefault="001D221A" w:rsidP="001D221A">
      <w:pPr>
        <w:spacing w:line="360" w:lineRule="auto"/>
      </w:pPr>
      <w:r>
        <w:rPr>
          <w:noProof/>
        </w:rPr>
        <w:drawing>
          <wp:inline distT="0" distB="0" distL="0" distR="0" wp14:anchorId="561ADFB4" wp14:editId="4D80A9AF">
            <wp:extent cx="5274310" cy="22459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21A" w:rsidRDefault="001D221A" w:rsidP="001D221A"/>
    <w:p w:rsidR="001D221A" w:rsidRDefault="002D4BC6" w:rsidP="001D221A">
      <w:r>
        <w:t>2</w:t>
      </w:r>
      <w:r w:rsidR="001D221A">
        <w:t>. 在登录页面点击“CARSI”按钮，通过 CARSI 登录。</w:t>
      </w:r>
    </w:p>
    <w:p w:rsidR="001D221A" w:rsidRDefault="001D221A" w:rsidP="001D221A"/>
    <w:p w:rsidR="001D221A" w:rsidRDefault="001D221A" w:rsidP="001D221A">
      <w:r>
        <w:rPr>
          <w:noProof/>
        </w:rPr>
        <w:drawing>
          <wp:inline distT="0" distB="0" distL="0" distR="0" wp14:anchorId="762F3BDA" wp14:editId="5A4EE6DC">
            <wp:extent cx="5192622" cy="3342002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2622" cy="334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21A" w:rsidRDefault="002D4BC6" w:rsidP="001D221A">
      <w:r>
        <w:t>3</w:t>
      </w:r>
      <w:r w:rsidR="001D221A">
        <w:t>. 选中用户所在高校，如“北京</w:t>
      </w:r>
      <w:r w:rsidR="001D221A">
        <w:rPr>
          <w:rFonts w:hint="eastAsia"/>
        </w:rPr>
        <w:t>师范</w:t>
      </w:r>
      <w:r w:rsidR="001D221A">
        <w:t>大学”。</w:t>
      </w:r>
    </w:p>
    <w:p w:rsidR="001D221A" w:rsidRDefault="001D221A" w:rsidP="001D221A">
      <w:r>
        <w:rPr>
          <w:noProof/>
        </w:rPr>
        <w:lastRenderedPageBreak/>
        <w:drawing>
          <wp:inline distT="0" distB="0" distL="0" distR="0" wp14:anchorId="08DFF768" wp14:editId="4738D254">
            <wp:extent cx="5274310" cy="26543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BC6" w:rsidRDefault="002D4BC6" w:rsidP="002D4BC6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36ED96C" wp14:editId="1E97C234">
            <wp:extent cx="1970314" cy="3161667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4831" cy="318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BC6" w:rsidRDefault="002D4BC6" w:rsidP="002D4BC6">
      <w:pPr>
        <w:tabs>
          <w:tab w:val="left" w:pos="1234"/>
        </w:tabs>
      </w:pPr>
      <w:r>
        <w:t>5. 登录成功后展示当前用户所属机构，即为登陆成功，用户可以使用资源。</w:t>
      </w:r>
    </w:p>
    <w:p w:rsidR="00F30C40" w:rsidRPr="00F30C40" w:rsidRDefault="000D4185" w:rsidP="002D4BC6">
      <w:pPr>
        <w:spacing w:line="360" w:lineRule="auto"/>
        <w:rPr>
          <w:rFonts w:ascii="宋体" w:eastAsia="宋体" w:hAnsi="宋体" w:hint="eastAsia"/>
        </w:rPr>
      </w:pPr>
      <w:r>
        <w:rPr>
          <w:noProof/>
        </w:rPr>
        <w:drawing>
          <wp:inline distT="0" distB="0" distL="0" distR="0" wp14:anchorId="76DE221C" wp14:editId="3E607058">
            <wp:extent cx="5274310" cy="24339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4BC6" w:rsidRPr="001D221A" w:rsidRDefault="002D4BC6" w:rsidP="002D4BC6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二、</w:t>
      </w:r>
      <w:proofErr w:type="gramStart"/>
      <w:r w:rsidRPr="001D221A">
        <w:rPr>
          <w:rFonts w:ascii="宋体" w:eastAsia="宋体" w:hAnsi="宋体"/>
        </w:rPr>
        <w:t>微信端</w:t>
      </w:r>
      <w:proofErr w:type="gramEnd"/>
      <w:r w:rsidRPr="001D221A">
        <w:rPr>
          <w:rFonts w:ascii="宋体" w:eastAsia="宋体" w:hAnsi="宋体"/>
        </w:rPr>
        <w:t>：移动设备访问网站会重定向到移动端，移动端中 CARIS 认证登录方式</w:t>
      </w:r>
    </w:p>
    <w:p w:rsidR="002D4BC6" w:rsidRPr="001D221A" w:rsidRDefault="002D4BC6" w:rsidP="002D4BC6">
      <w:pPr>
        <w:spacing w:line="360" w:lineRule="auto"/>
        <w:rPr>
          <w:rFonts w:ascii="宋体" w:eastAsia="宋体" w:hAnsi="宋体"/>
        </w:rPr>
      </w:pPr>
      <w:r w:rsidRPr="001D221A">
        <w:rPr>
          <w:rFonts w:ascii="宋体" w:eastAsia="宋体" w:hAnsi="宋体" w:hint="eastAsia"/>
        </w:rPr>
        <w:t>同电脑端。关注官方</w:t>
      </w:r>
      <w:proofErr w:type="gramStart"/>
      <w:r w:rsidRPr="001D221A">
        <w:rPr>
          <w:rFonts w:ascii="宋体" w:eastAsia="宋体" w:hAnsi="宋体" w:hint="eastAsia"/>
        </w:rPr>
        <w:t>微信公众号</w:t>
      </w:r>
      <w:proofErr w:type="gramEnd"/>
      <w:r w:rsidRPr="001D221A">
        <w:rPr>
          <w:rFonts w:ascii="宋体" w:eastAsia="宋体" w:hAnsi="宋体" w:hint="eastAsia"/>
        </w:rPr>
        <w:t>（搜索：中科</w:t>
      </w:r>
      <w:r w:rsidRPr="001D221A">
        <w:rPr>
          <w:rFonts w:ascii="宋体" w:eastAsia="宋体" w:hAnsi="宋体"/>
        </w:rPr>
        <w:t xml:space="preserve"> </w:t>
      </w:r>
      <w:proofErr w:type="spellStart"/>
      <w:r w:rsidRPr="001D221A">
        <w:rPr>
          <w:rFonts w:ascii="宋体" w:eastAsia="宋体" w:hAnsi="宋体"/>
        </w:rPr>
        <w:t>VIPExam</w:t>
      </w:r>
      <w:proofErr w:type="spellEnd"/>
      <w:r w:rsidRPr="001D221A">
        <w:rPr>
          <w:rFonts w:ascii="宋体" w:eastAsia="宋体" w:hAnsi="宋体"/>
        </w:rPr>
        <w:t xml:space="preserve"> 考试库），点击“进入</w:t>
      </w:r>
    </w:p>
    <w:p w:rsidR="002D4BC6" w:rsidRPr="001D221A" w:rsidRDefault="002D4BC6" w:rsidP="002D4BC6">
      <w:pPr>
        <w:spacing w:line="360" w:lineRule="auto"/>
        <w:rPr>
          <w:rFonts w:ascii="宋体" w:eastAsia="宋体" w:hAnsi="宋体"/>
        </w:rPr>
      </w:pPr>
      <w:r w:rsidRPr="001D221A">
        <w:rPr>
          <w:rFonts w:ascii="宋体" w:eastAsia="宋体" w:hAnsi="宋体" w:hint="eastAsia"/>
        </w:rPr>
        <w:t>学习</w:t>
      </w:r>
      <w:proofErr w:type="gramStart"/>
      <w:r w:rsidRPr="001D221A">
        <w:rPr>
          <w:rFonts w:ascii="宋体" w:eastAsia="宋体" w:hAnsi="宋体" w:hint="eastAsia"/>
        </w:rPr>
        <w:t>”</w:t>
      </w:r>
      <w:proofErr w:type="gramEnd"/>
      <w:r w:rsidRPr="001D221A">
        <w:rPr>
          <w:rFonts w:ascii="宋体" w:eastAsia="宋体" w:hAnsi="宋体" w:hint="eastAsia"/>
        </w:rPr>
        <w:t>，即可通过移动设备使用数据库学习资源。</w:t>
      </w:r>
    </w:p>
    <w:p w:rsidR="001D221A" w:rsidRPr="002D4BC6" w:rsidRDefault="002D4BC6" w:rsidP="001D221A">
      <w:r>
        <w:rPr>
          <w:noProof/>
        </w:rPr>
        <w:drawing>
          <wp:inline distT="0" distB="0" distL="0" distR="0" wp14:anchorId="48C40107" wp14:editId="22683AD8">
            <wp:extent cx="1496825" cy="2824917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6825" cy="282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21A" w:rsidRDefault="001D221A" w:rsidP="001D221A"/>
    <w:p w:rsidR="001D221A" w:rsidRPr="001D221A" w:rsidRDefault="001D221A" w:rsidP="001D221A">
      <w:pPr>
        <w:tabs>
          <w:tab w:val="left" w:pos="1234"/>
        </w:tabs>
      </w:pPr>
    </w:p>
    <w:sectPr w:rsidR="001D221A" w:rsidRPr="001D22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4F9B" w:rsidRDefault="00084F9B" w:rsidP="00F30C40">
      <w:r>
        <w:separator/>
      </w:r>
    </w:p>
  </w:endnote>
  <w:endnote w:type="continuationSeparator" w:id="0">
    <w:p w:rsidR="00084F9B" w:rsidRDefault="00084F9B" w:rsidP="00F30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4F9B" w:rsidRDefault="00084F9B" w:rsidP="00F30C40">
      <w:r>
        <w:separator/>
      </w:r>
    </w:p>
  </w:footnote>
  <w:footnote w:type="continuationSeparator" w:id="0">
    <w:p w:rsidR="00084F9B" w:rsidRDefault="00084F9B" w:rsidP="00F30C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21A"/>
    <w:rsid w:val="000724B4"/>
    <w:rsid w:val="00084F9B"/>
    <w:rsid w:val="000D4185"/>
    <w:rsid w:val="001D221A"/>
    <w:rsid w:val="002D4BC6"/>
    <w:rsid w:val="004E65C4"/>
    <w:rsid w:val="00B92293"/>
    <w:rsid w:val="00F10BA6"/>
    <w:rsid w:val="00F30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C2B0E5"/>
  <w15:chartTrackingRefBased/>
  <w15:docId w15:val="{049049C5-C6D7-4ABD-B81E-85AABDD2C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4BC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D4BC6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D4BC6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F30C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F30C40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F30C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F30C4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97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vipexam.c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64</Words>
  <Characters>365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曾艳</dc:creator>
  <cp:keywords/>
  <dc:description/>
  <cp:lastModifiedBy>曾艳</cp:lastModifiedBy>
  <cp:revision>4</cp:revision>
  <dcterms:created xsi:type="dcterms:W3CDTF">2021-12-07T01:07:00Z</dcterms:created>
  <dcterms:modified xsi:type="dcterms:W3CDTF">2021-12-09T01:19:00Z</dcterms:modified>
</cp:coreProperties>
</file>